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421" w:rsidRDefault="00A5430F" w:rsidP="006C4FA6">
      <w:pPr>
        <w:shd w:val="clear" w:color="auto" w:fill="FFFFFF"/>
        <w:spacing w:after="100" w:line="240" w:lineRule="auto"/>
        <w:rPr>
          <w:rFonts w:ascii="ProximaNova-Regular" w:eastAsia="Times New Roman" w:hAnsi="ProximaNova-Regular" w:cs="Times New Roman"/>
          <w:color w:val="343A41"/>
          <w:sz w:val="30"/>
          <w:szCs w:val="30"/>
        </w:rPr>
      </w:pPr>
      <w:r>
        <w:rPr>
          <w:noProof/>
        </w:rPr>
        <w:drawing>
          <wp:anchor distT="0" distB="0" distL="114300" distR="114300" simplePos="0" relativeHeight="251658240" behindDoc="0" locked="0" layoutInCell="1" allowOverlap="1" wp14:anchorId="410C492E" wp14:editId="0F604966">
            <wp:simplePos x="0" y="0"/>
            <wp:positionH relativeFrom="column">
              <wp:posOffset>4319109</wp:posOffset>
            </wp:positionH>
            <wp:positionV relativeFrom="paragraph">
              <wp:posOffset>-914400</wp:posOffset>
            </wp:positionV>
            <wp:extent cx="2470245" cy="1779905"/>
            <wp:effectExtent l="0" t="0" r="6350" b="0"/>
            <wp:wrapNone/>
            <wp:docPr id="2" name="Picture 2" descr="Image result for What is a Primary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is a Primary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024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ACBA596" wp14:editId="419C16F3">
            <wp:simplePos x="0" y="0"/>
            <wp:positionH relativeFrom="column">
              <wp:posOffset>1957554</wp:posOffset>
            </wp:positionH>
            <wp:positionV relativeFrom="paragraph">
              <wp:posOffset>-703599</wp:posOffset>
            </wp:positionV>
            <wp:extent cx="2526665" cy="1548985"/>
            <wp:effectExtent l="0" t="0" r="6985" b="0"/>
            <wp:wrapNone/>
            <wp:docPr id="12" name="Picture 12" descr="Image result for martin luther king jr newspap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rtin luther king jr newspaper arti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6665" cy="154898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1C294F9B" wp14:editId="77DFB34A">
            <wp:simplePos x="0" y="0"/>
            <wp:positionH relativeFrom="column">
              <wp:posOffset>-777921</wp:posOffset>
            </wp:positionH>
            <wp:positionV relativeFrom="paragraph">
              <wp:posOffset>-730155</wp:posOffset>
            </wp:positionV>
            <wp:extent cx="2715904" cy="1560006"/>
            <wp:effectExtent l="0" t="0" r="8255" b="2540"/>
            <wp:wrapNone/>
            <wp:docPr id="10" name="Picture 10" descr="Image result for martin luther king jr newspap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tin luther king jr newspaper arti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2124" cy="1563579"/>
                    </a:xfrm>
                    <a:prstGeom prst="rect">
                      <a:avLst/>
                    </a:prstGeom>
                    <a:noFill/>
                    <a:ln>
                      <a:noFill/>
                    </a:ln>
                  </pic:spPr>
                </pic:pic>
              </a:graphicData>
            </a:graphic>
            <wp14:sizeRelH relativeFrom="margin">
              <wp14:pctWidth>0</wp14:pctWidth>
            </wp14:sizeRelH>
          </wp:anchor>
        </w:drawing>
      </w:r>
    </w:p>
    <w:p w:rsidR="00302421" w:rsidRDefault="00302421" w:rsidP="006C4FA6">
      <w:pPr>
        <w:shd w:val="clear" w:color="auto" w:fill="FFFFFF"/>
        <w:spacing w:after="100" w:line="240" w:lineRule="auto"/>
        <w:rPr>
          <w:rFonts w:ascii="ProximaNova-Regular" w:eastAsia="Times New Roman" w:hAnsi="ProximaNova-Regular" w:cs="Times New Roman"/>
          <w:color w:val="343A41"/>
          <w:sz w:val="30"/>
          <w:szCs w:val="30"/>
        </w:rPr>
      </w:pPr>
    </w:p>
    <w:p w:rsidR="00302421" w:rsidRDefault="00302421" w:rsidP="006C4FA6">
      <w:pPr>
        <w:shd w:val="clear" w:color="auto" w:fill="FFFFFF"/>
        <w:spacing w:after="100" w:line="240" w:lineRule="auto"/>
        <w:rPr>
          <w:rFonts w:ascii="ProximaNova-Regular" w:eastAsia="Times New Roman" w:hAnsi="ProximaNova-Regular" w:cs="Times New Roman"/>
          <w:color w:val="343A41"/>
          <w:sz w:val="30"/>
          <w:szCs w:val="30"/>
        </w:rPr>
      </w:pPr>
    </w:p>
    <w:p w:rsidR="00302421" w:rsidRPr="00F51BB6" w:rsidRDefault="00302421" w:rsidP="006C4FA6">
      <w:pPr>
        <w:shd w:val="clear" w:color="auto" w:fill="FFFFFF"/>
        <w:spacing w:after="100" w:line="240" w:lineRule="auto"/>
        <w:rPr>
          <w:rFonts w:ascii="Times New Roman" w:eastAsia="Times New Roman" w:hAnsi="Times New Roman" w:cs="Times New Roman"/>
          <w:color w:val="343A41"/>
          <w:sz w:val="24"/>
          <w:szCs w:val="24"/>
        </w:rPr>
      </w:pPr>
    </w:p>
    <w:p w:rsidR="00302421" w:rsidRPr="00F51BB6" w:rsidRDefault="00F51BB6" w:rsidP="00F51BB6">
      <w:pPr>
        <w:shd w:val="clear" w:color="auto" w:fill="FFFFFF"/>
        <w:spacing w:after="100" w:line="240" w:lineRule="auto"/>
        <w:ind w:left="2160" w:hanging="2160"/>
        <w:rPr>
          <w:rFonts w:ascii="Times New Roman" w:eastAsia="Times New Roman" w:hAnsi="Times New Roman" w:cs="Times New Roman"/>
          <w:color w:val="343A41"/>
          <w:sz w:val="24"/>
          <w:szCs w:val="24"/>
        </w:rPr>
      </w:pPr>
      <w:r w:rsidRPr="00F51BB6">
        <w:rPr>
          <w:rFonts w:ascii="Times New Roman" w:eastAsia="Times New Roman" w:hAnsi="Times New Roman" w:cs="Times New Roman"/>
          <w:b/>
          <w:color w:val="343A41"/>
          <w:sz w:val="24"/>
          <w:szCs w:val="24"/>
          <w:highlight w:val="yellow"/>
        </w:rPr>
        <w:t>Instructions</w:t>
      </w:r>
      <w:r w:rsidRPr="00F51BB6">
        <w:rPr>
          <w:rFonts w:ascii="Times New Roman" w:eastAsia="Times New Roman" w:hAnsi="Times New Roman" w:cs="Times New Roman"/>
          <w:color w:val="343A41"/>
          <w:sz w:val="24"/>
          <w:szCs w:val="24"/>
        </w:rPr>
        <w:t>:</w:t>
      </w:r>
      <w:r w:rsidRPr="00F51BB6">
        <w:rPr>
          <w:rFonts w:ascii="Times New Roman" w:eastAsia="Times New Roman" w:hAnsi="Times New Roman" w:cs="Times New Roman"/>
          <w:color w:val="343A41"/>
          <w:sz w:val="24"/>
          <w:szCs w:val="24"/>
        </w:rPr>
        <w:tab/>
      </w:r>
      <w:r w:rsidR="00302421" w:rsidRPr="00F51BB6">
        <w:rPr>
          <w:rFonts w:ascii="Times New Roman" w:eastAsia="Times New Roman" w:hAnsi="Times New Roman" w:cs="Times New Roman"/>
          <w:color w:val="343A41"/>
          <w:sz w:val="24"/>
          <w:szCs w:val="24"/>
        </w:rPr>
        <w:t xml:space="preserve">Oberlin College was the first college in the United States to regularly admit black students. Martin Luther King Jr. visited Oberlin in 1957, shortly after the Montgomery Bus Boycott. Read the </w:t>
      </w:r>
      <w:r w:rsidR="00B10158">
        <w:rPr>
          <w:rFonts w:ascii="Times New Roman" w:eastAsia="Times New Roman" w:hAnsi="Times New Roman" w:cs="Times New Roman"/>
          <w:color w:val="343A41"/>
          <w:sz w:val="24"/>
          <w:szCs w:val="24"/>
        </w:rPr>
        <w:t xml:space="preserve">three </w:t>
      </w:r>
      <w:r w:rsidR="00302421" w:rsidRPr="00F51BB6">
        <w:rPr>
          <w:rFonts w:ascii="Times New Roman" w:eastAsia="Times New Roman" w:hAnsi="Times New Roman" w:cs="Times New Roman"/>
          <w:color w:val="343A41"/>
          <w:sz w:val="24"/>
          <w:szCs w:val="24"/>
        </w:rPr>
        <w:t>articles</w:t>
      </w:r>
      <w:r w:rsidR="00B10158">
        <w:rPr>
          <w:rFonts w:ascii="Times New Roman" w:eastAsia="Times New Roman" w:hAnsi="Times New Roman" w:cs="Times New Roman"/>
          <w:color w:val="343A41"/>
          <w:sz w:val="24"/>
          <w:szCs w:val="24"/>
        </w:rPr>
        <w:t xml:space="preserve"> </w:t>
      </w:r>
      <w:r w:rsidR="00302421" w:rsidRPr="00F51BB6">
        <w:rPr>
          <w:rFonts w:ascii="Times New Roman" w:eastAsia="Times New Roman" w:hAnsi="Times New Roman" w:cs="Times New Roman"/>
          <w:color w:val="343A41"/>
          <w:sz w:val="24"/>
          <w:szCs w:val="24"/>
        </w:rPr>
        <w:t xml:space="preserve">about his visit and cite details to answer the After Reading questions. If you are having trouble reading the articles, a transcript of the articles is also provided for your review. Save this document </w:t>
      </w:r>
      <w:r w:rsidR="00B10158">
        <w:rPr>
          <w:rFonts w:ascii="Times New Roman" w:eastAsia="Times New Roman" w:hAnsi="Times New Roman" w:cs="Times New Roman"/>
          <w:color w:val="343A41"/>
          <w:sz w:val="24"/>
          <w:szCs w:val="24"/>
        </w:rPr>
        <w:t xml:space="preserve">with your completed answers to the After Reading questions </w:t>
      </w:r>
      <w:r w:rsidR="00302421" w:rsidRPr="00F51BB6">
        <w:rPr>
          <w:rFonts w:ascii="Times New Roman" w:eastAsia="Times New Roman" w:hAnsi="Times New Roman" w:cs="Times New Roman"/>
          <w:color w:val="343A41"/>
          <w:sz w:val="24"/>
          <w:szCs w:val="24"/>
        </w:rPr>
        <w:t xml:space="preserve">on your One or Google Drive as </w:t>
      </w:r>
      <w:r w:rsidR="00302421" w:rsidRPr="00F51BB6">
        <w:rPr>
          <w:rFonts w:ascii="Times New Roman" w:eastAsia="Times New Roman" w:hAnsi="Times New Roman" w:cs="Times New Roman"/>
          <w:b/>
          <w:color w:val="343A41"/>
          <w:sz w:val="24"/>
          <w:szCs w:val="24"/>
        </w:rPr>
        <w:t>MLK Primary Source Reading Activity</w:t>
      </w:r>
      <w:r w:rsidR="00302421" w:rsidRPr="00F51BB6">
        <w:rPr>
          <w:rFonts w:ascii="Times New Roman" w:eastAsia="Times New Roman" w:hAnsi="Times New Roman" w:cs="Times New Roman"/>
          <w:color w:val="343A41"/>
          <w:sz w:val="24"/>
          <w:szCs w:val="24"/>
        </w:rPr>
        <w:t>.</w:t>
      </w:r>
    </w:p>
    <w:p w:rsidR="00302421" w:rsidRDefault="00302421" w:rsidP="006C4FA6">
      <w:pPr>
        <w:shd w:val="clear" w:color="auto" w:fill="FFFFFF"/>
        <w:spacing w:after="100" w:line="240" w:lineRule="auto"/>
        <w:rPr>
          <w:rFonts w:ascii="ProximaNova-Regular" w:eastAsia="Times New Roman" w:hAnsi="ProximaNova-Regular" w:cs="Times New Roman"/>
          <w:color w:val="343A41"/>
          <w:sz w:val="30"/>
          <w:szCs w:val="30"/>
        </w:rPr>
      </w:pPr>
    </w:p>
    <w:p w:rsidR="006C4FA6" w:rsidRDefault="006C4FA6" w:rsidP="006C4FA6">
      <w:pPr>
        <w:shd w:val="clear" w:color="auto" w:fill="FFFFFF"/>
        <w:spacing w:after="100" w:line="240" w:lineRule="auto"/>
        <w:rPr>
          <w:rFonts w:ascii="ProximaNova-Regular" w:eastAsia="Times New Roman" w:hAnsi="ProximaNova-Regular" w:cs="Times New Roman"/>
          <w:color w:val="343A41"/>
          <w:sz w:val="30"/>
          <w:szCs w:val="30"/>
        </w:rPr>
      </w:pPr>
      <w:r w:rsidRPr="00984ABC">
        <w:rPr>
          <w:rFonts w:ascii="ProximaNova-Regular" w:eastAsia="Times New Roman" w:hAnsi="ProximaNova-Regular" w:cs="Times New Roman"/>
          <w:color w:val="343A41"/>
          <w:sz w:val="30"/>
          <w:szCs w:val="30"/>
        </w:rPr>
        <w:t>Three Newspaper Articles on a 1957 Martin Luther King Speech</w:t>
      </w:r>
      <w:r w:rsidR="00B10158">
        <w:rPr>
          <w:rFonts w:ascii="ProximaNova-Regular" w:eastAsia="Times New Roman" w:hAnsi="ProximaNova-Regular" w:cs="Times New Roman"/>
          <w:color w:val="343A41"/>
          <w:sz w:val="30"/>
          <w:szCs w:val="30"/>
        </w:rPr>
        <w:t xml:space="preserve"> . . . </w:t>
      </w:r>
    </w:p>
    <w:p w:rsidR="006C4FA6" w:rsidRDefault="003C7F59" w:rsidP="00984ABC">
      <w:pPr>
        <w:shd w:val="clear" w:color="auto" w:fill="FFFFFF"/>
        <w:spacing w:after="100" w:line="240" w:lineRule="auto"/>
        <w:rPr>
          <w:rFonts w:ascii="ProximaNova-Regular" w:eastAsia="Times New Roman" w:hAnsi="ProximaNova-Regular" w:cs="Times New Roman"/>
          <w:color w:val="343A41"/>
          <w:sz w:val="30"/>
          <w:szCs w:val="30"/>
        </w:rPr>
      </w:pPr>
      <w:r w:rsidRPr="003C7F59">
        <w:rPr>
          <w:rFonts w:ascii="Times New Roman" w:eastAsia="Times New Roman" w:hAnsi="Times New Roman" w:cs="Times New Roman"/>
          <w:noProof/>
          <w:color w:val="FFFF00"/>
          <w:sz w:val="24"/>
          <w:szCs w:val="24"/>
        </w:rPr>
        <w:drawing>
          <wp:anchor distT="0" distB="0" distL="114300" distR="114300" simplePos="0" relativeHeight="251659264" behindDoc="0" locked="0" layoutInCell="1" allowOverlap="1" wp14:anchorId="783F5418" wp14:editId="308A1A73">
            <wp:simplePos x="0" y="0"/>
            <wp:positionH relativeFrom="leftMargin">
              <wp:posOffset>538802</wp:posOffset>
            </wp:positionH>
            <wp:positionV relativeFrom="paragraph">
              <wp:posOffset>398145</wp:posOffset>
            </wp:positionV>
            <wp:extent cx="360213" cy="34712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213" cy="347127"/>
                    </a:xfrm>
                    <a:prstGeom prst="rect">
                      <a:avLst/>
                    </a:prstGeom>
                  </pic:spPr>
                </pic:pic>
              </a:graphicData>
            </a:graphic>
            <wp14:sizeRelV relativeFrom="margin">
              <wp14:pctHeight>0</wp14:pctHeight>
            </wp14:sizeRelV>
          </wp:anchor>
        </w:drawing>
      </w:r>
      <w:r w:rsidR="00FD7810">
        <w:rPr>
          <w:noProof/>
        </w:rPr>
        <mc:AlternateContent>
          <mc:Choice Requires="wps">
            <w:drawing>
              <wp:anchor distT="0" distB="0" distL="114300" distR="114300" simplePos="0" relativeHeight="251666432" behindDoc="0" locked="0" layoutInCell="1" allowOverlap="1" wp14:anchorId="2902BF9F" wp14:editId="697E0C67">
                <wp:simplePos x="0" y="0"/>
                <wp:positionH relativeFrom="column">
                  <wp:posOffset>3364173</wp:posOffset>
                </wp:positionH>
                <wp:positionV relativeFrom="paragraph">
                  <wp:posOffset>119465</wp:posOffset>
                </wp:positionV>
                <wp:extent cx="266132" cy="341147"/>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66132" cy="341147"/>
                        </a:xfrm>
                        <a:prstGeom prst="rect">
                          <a:avLst/>
                        </a:prstGeom>
                        <a:noFill/>
                        <a:ln>
                          <a:noFill/>
                        </a:ln>
                      </wps:spPr>
                      <wps:txbx>
                        <w:txbxContent>
                          <w:p w:rsidR="00FD7810" w:rsidRPr="00FD7810" w:rsidRDefault="00FD7810" w:rsidP="00FD7810">
                            <w:pPr>
                              <w:shd w:val="clear" w:color="auto" w:fill="FFFFFF"/>
                              <w:spacing w:after="100" w:line="240" w:lineRule="auto"/>
                              <w:jc w:val="center"/>
                              <w:rPr>
                                <w:rFonts w:ascii="ProximaNova-Regular" w:eastAsia="Times New Roman" w:hAnsi="ProximaNova-Regular"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810">
                              <w:rPr>
                                <w:rFonts w:ascii="ProximaNova-Regular" w:eastAsia="Times New Roman" w:hAnsi="ProximaNova-Regular"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BF9F" id="_x0000_t202" coordsize="21600,21600" o:spt="202" path="m,l,21600r21600,l21600,xe">
                <v:stroke joinstyle="miter"/>
                <v:path gradientshapeok="t" o:connecttype="rect"/>
              </v:shapetype>
              <v:shape id="Text Box 9" o:spid="_x0000_s1026" type="#_x0000_t202" style="position:absolute;margin-left:264.9pt;margin-top:9.4pt;width:20.95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" filled="f" stroked="f">
                <v:fill o:detectmouseclick="t"/>
                <v:textbox>
                  <w:txbxContent>
                    <w:p w:rsidR="00FD7810" w:rsidRPr="00FD7810" w:rsidRDefault="00FD7810" w:rsidP="00FD7810">
                      <w:pPr>
                        <w:shd w:val="clear" w:color="auto" w:fill="FFFFFF"/>
                        <w:spacing w:after="100" w:line="240" w:lineRule="auto"/>
                        <w:jc w:val="center"/>
                        <w:rPr>
                          <w:rFonts w:ascii="ProximaNova-Regular" w:eastAsia="Times New Roman" w:hAnsi="ProximaNova-Regular"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810">
                        <w:rPr>
                          <w:rFonts w:ascii="ProximaNova-Regular" w:eastAsia="Times New Roman" w:hAnsi="ProximaNova-Regular"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FD7810">
        <w:rPr>
          <w:rFonts w:ascii="ProximaNova-Regular" w:eastAsia="Times New Roman" w:hAnsi="ProximaNova-Regular" w:cs="Times New Roman"/>
          <w:noProof/>
          <w:color w:val="343A41"/>
          <w:sz w:val="30"/>
          <w:szCs w:val="30"/>
        </w:rPr>
        <w:drawing>
          <wp:anchor distT="0" distB="0" distL="114300" distR="114300" simplePos="0" relativeHeight="251661312" behindDoc="0" locked="0" layoutInCell="1" allowOverlap="1" wp14:anchorId="23AEBCDD" wp14:editId="01901DEA">
            <wp:simplePos x="0" y="0"/>
            <wp:positionH relativeFrom="column">
              <wp:posOffset>4783143</wp:posOffset>
            </wp:positionH>
            <wp:positionV relativeFrom="paragraph">
              <wp:posOffset>986042</wp:posOffset>
            </wp:positionV>
            <wp:extent cx="518160" cy="3885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 cy="388506"/>
                    </a:xfrm>
                    <a:prstGeom prst="rect">
                      <a:avLst/>
                    </a:prstGeom>
                  </pic:spPr>
                </pic:pic>
              </a:graphicData>
            </a:graphic>
            <wp14:sizeRelV relativeFrom="margin">
              <wp14:pctHeight>0</wp14:pctHeight>
            </wp14:sizeRelV>
          </wp:anchor>
        </w:drawing>
      </w:r>
      <w:r w:rsidR="00795613">
        <w:rPr>
          <w:noProof/>
        </w:rPr>
        <mc:AlternateContent>
          <mc:Choice Requires="wps">
            <w:drawing>
              <wp:anchor distT="0" distB="0" distL="114300" distR="114300" simplePos="0" relativeHeight="251663360" behindDoc="0" locked="0" layoutInCell="1" allowOverlap="1" wp14:anchorId="10D85342" wp14:editId="55FEB5C3">
                <wp:simplePos x="0" y="0"/>
                <wp:positionH relativeFrom="rightMargin">
                  <wp:posOffset>-866624</wp:posOffset>
                </wp:positionH>
                <wp:positionV relativeFrom="paragraph">
                  <wp:posOffset>1040130</wp:posOffset>
                </wp:positionV>
                <wp:extent cx="539087" cy="266131"/>
                <wp:effectExtent l="0" t="0" r="0" b="635"/>
                <wp:wrapNone/>
                <wp:docPr id="7" name="Text Box 7"/>
                <wp:cNvGraphicFramePr/>
                <a:graphic xmlns:a="http://schemas.openxmlformats.org/drawingml/2006/main">
                  <a:graphicData uri="http://schemas.microsoft.com/office/word/2010/wordprocessingShape">
                    <wps:wsp>
                      <wps:cNvSpPr txBox="1"/>
                      <wps:spPr>
                        <a:xfrm>
                          <a:off x="0" y="0"/>
                          <a:ext cx="539087" cy="266131"/>
                        </a:xfrm>
                        <a:prstGeom prst="rect">
                          <a:avLst/>
                        </a:prstGeom>
                        <a:noFill/>
                        <a:ln>
                          <a:noFill/>
                        </a:ln>
                      </wps:spPr>
                      <wps:txbx>
                        <w:txbxContent>
                          <w:p w:rsidR="00795613" w:rsidRPr="00795613" w:rsidRDefault="00795613" w:rsidP="00795613">
                            <w:pPr>
                              <w:shd w:val="clear" w:color="auto" w:fill="FFFFFF"/>
                              <w:spacing w:after="100" w:line="240" w:lineRule="auto"/>
                              <w:jc w:val="center"/>
                              <w:rPr>
                                <w:rFonts w:ascii="ProximaNova-Regular" w:eastAsia="Times New Roman" w:hAnsi="ProximaNova-Regular"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5613">
                              <w:rPr>
                                <w:rFonts w:ascii="ProximaNova-Regular" w:eastAsia="Times New Roman" w:hAnsi="ProximaNova-Regular"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5342" id="Text Box 7" o:spid="_x0000_s1027" type="#_x0000_t202" style="position:absolute;margin-left:-68.25pt;margin-top:81.9pt;width:42.45pt;height:20.9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" filled="f" stroked="f">
                <v:fill o:detectmouseclick="t"/>
                <v:textbox>
                  <w:txbxContent>
                    <w:p w:rsidR="00795613" w:rsidRPr="00795613" w:rsidRDefault="00795613" w:rsidP="00795613">
                      <w:pPr>
                        <w:shd w:val="clear" w:color="auto" w:fill="FFFFFF"/>
                        <w:spacing w:after="100" w:line="240" w:lineRule="auto"/>
                        <w:jc w:val="center"/>
                        <w:rPr>
                          <w:rFonts w:ascii="ProximaNova-Regular" w:eastAsia="Times New Roman" w:hAnsi="ProximaNova-Regular"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5613">
                        <w:rPr>
                          <w:rFonts w:ascii="ProximaNova-Regular" w:eastAsia="Times New Roman" w:hAnsi="ProximaNova-Regular" w:cs="Times New Roman"/>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cont’d</w:t>
                      </w:r>
                    </w:p>
                  </w:txbxContent>
                </v:textbox>
                <w10:wrap anchorx="margin"/>
              </v:shape>
            </w:pict>
          </mc:Fallback>
        </mc:AlternateContent>
      </w:r>
      <w:r w:rsidR="00157C7E">
        <w:rPr>
          <w:rFonts w:ascii="Times New Roman" w:eastAsia="Times New Roman" w:hAnsi="Times New Roman" w:cs="Times New Roman"/>
          <w:noProof/>
          <w:color w:val="343A41"/>
          <w:sz w:val="24"/>
          <w:szCs w:val="24"/>
        </w:rPr>
        <w:drawing>
          <wp:anchor distT="0" distB="0" distL="114300" distR="114300" simplePos="0" relativeHeight="251660288" behindDoc="0" locked="0" layoutInCell="1" allowOverlap="1" wp14:anchorId="278FD451" wp14:editId="53D0FABF">
            <wp:simplePos x="0" y="0"/>
            <wp:positionH relativeFrom="column">
              <wp:posOffset>1726233</wp:posOffset>
            </wp:positionH>
            <wp:positionV relativeFrom="paragraph">
              <wp:posOffset>1463675</wp:posOffset>
            </wp:positionV>
            <wp:extent cx="148447" cy="148447"/>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447" cy="148447"/>
                    </a:xfrm>
                    <a:prstGeom prst="rect">
                      <a:avLst/>
                    </a:prstGeom>
                  </pic:spPr>
                </pic:pic>
              </a:graphicData>
            </a:graphic>
            <wp14:sizeRelH relativeFrom="margin">
              <wp14:pctWidth>0</wp14:pctWidth>
            </wp14:sizeRelH>
            <wp14:sizeRelV relativeFrom="margin">
              <wp14:pctHeight>0</wp14:pctHeight>
            </wp14:sizeRelV>
          </wp:anchor>
        </w:drawing>
      </w:r>
      <w:r w:rsidR="006C4FA6">
        <w:rPr>
          <w:rFonts w:ascii="ProximaNova-Regular" w:eastAsia="Times New Roman" w:hAnsi="ProximaNova-Regular" w:cs="Times New Roman"/>
          <w:noProof/>
          <w:color w:val="343A41"/>
          <w:sz w:val="30"/>
          <w:szCs w:val="30"/>
        </w:rPr>
        <w:drawing>
          <wp:inline distT="0" distB="0" distL="0" distR="0" wp14:anchorId="293CA779" wp14:editId="16F1A8D2">
            <wp:extent cx="5669291" cy="45720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e Newspaper Articles on a 1957 Martin Luther King Speech.png"/>
                    <pic:cNvPicPr/>
                  </pic:nvPicPr>
                  <pic:blipFill>
                    <a:blip r:embed="rId13">
                      <a:extLst>
                        <a:ext uri="{28A0092B-C50C-407E-A947-70E740481C1C}">
                          <a14:useLocalDpi xmlns:a14="http://schemas.microsoft.com/office/drawing/2010/main" val="0"/>
                        </a:ext>
                      </a:extLst>
                    </a:blip>
                    <a:stretch>
                      <a:fillRect/>
                    </a:stretch>
                  </pic:blipFill>
                  <pic:spPr>
                    <a:xfrm>
                      <a:off x="0" y="0"/>
                      <a:ext cx="5669291" cy="4572009"/>
                    </a:xfrm>
                    <a:prstGeom prst="rect">
                      <a:avLst/>
                    </a:prstGeom>
                  </pic:spPr>
                </pic:pic>
              </a:graphicData>
            </a:graphic>
          </wp:inline>
        </w:drawing>
      </w:r>
    </w:p>
    <w:p w:rsidR="00302421" w:rsidRDefault="00302421" w:rsidP="00984ABC">
      <w:pPr>
        <w:shd w:val="clear" w:color="auto" w:fill="FFFFFF"/>
        <w:spacing w:after="100" w:line="375" w:lineRule="atLeast"/>
        <w:rPr>
          <w:rFonts w:ascii="Times New Roman" w:eastAsia="Times New Roman" w:hAnsi="Times New Roman" w:cs="Times New Roman"/>
          <w:color w:val="343A41"/>
          <w:sz w:val="24"/>
          <w:szCs w:val="24"/>
        </w:rPr>
      </w:pPr>
    </w:p>
    <w:p w:rsidR="00CC5316"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b/>
          <w:color w:val="343A41"/>
          <w:sz w:val="24"/>
          <w:szCs w:val="24"/>
        </w:rPr>
        <w:lastRenderedPageBreak/>
        <w:t>HEADLINE:</w:t>
      </w:r>
      <w:r w:rsidRPr="00984ABC">
        <w:rPr>
          <w:rFonts w:ascii="Times New Roman" w:eastAsia="Times New Roman" w:hAnsi="Times New Roman" w:cs="Times New Roman"/>
          <w:color w:val="343A41"/>
          <w:sz w:val="24"/>
          <w:szCs w:val="24"/>
        </w:rPr>
        <w:t xml:space="preserve"> </w:t>
      </w:r>
      <w:r w:rsidRPr="00984ABC">
        <w:rPr>
          <w:rFonts w:ascii="Times New Roman" w:eastAsia="Times New Roman" w:hAnsi="Times New Roman" w:cs="Times New Roman"/>
          <w:b/>
          <w:color w:val="343A41"/>
          <w:sz w:val="24"/>
          <w:szCs w:val="24"/>
        </w:rPr>
        <w:t>King Discusses Negro's Status</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br/>
        <w:t>ARTICLE 1</w:t>
      </w:r>
      <w:r w:rsidRPr="00984ABC">
        <w:rPr>
          <w:rFonts w:ascii="Times New Roman" w:eastAsia="Times New Roman" w:hAnsi="Times New Roman" w:cs="Times New Roman"/>
          <w:color w:val="343A41"/>
          <w:sz w:val="24"/>
          <w:szCs w:val="24"/>
        </w:rPr>
        <w:br/>
        <w:t xml:space="preserve">TITLE: </w:t>
      </w:r>
      <w:r w:rsidRPr="00984ABC">
        <w:rPr>
          <w:rFonts w:ascii="Times New Roman" w:eastAsia="Times New Roman" w:hAnsi="Times New Roman" w:cs="Times New Roman"/>
          <w:b/>
          <w:color w:val="343A41"/>
          <w:sz w:val="24"/>
          <w:szCs w:val="24"/>
        </w:rPr>
        <w:t>Explains Use of Non-Violence For Overcoming Oppression</w:t>
      </w:r>
      <w:r w:rsidRPr="00984ABC">
        <w:rPr>
          <w:rFonts w:ascii="Times New Roman" w:eastAsia="Times New Roman" w:hAnsi="Times New Roman" w:cs="Times New Roman"/>
          <w:b/>
          <w:color w:val="343A41"/>
          <w:sz w:val="24"/>
          <w:szCs w:val="24"/>
        </w:rPr>
        <w:br/>
      </w:r>
      <w:r w:rsidRPr="00984ABC">
        <w:rPr>
          <w:rFonts w:ascii="Times New Roman" w:eastAsia="Times New Roman" w:hAnsi="Times New Roman" w:cs="Times New Roman"/>
          <w:color w:val="343A41"/>
          <w:sz w:val="24"/>
          <w:szCs w:val="24"/>
        </w:rPr>
        <w:t>by Matt Von Baeyer</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br/>
        <w:t>TEXT:</w:t>
      </w:r>
      <w:r w:rsidRPr="00984ABC">
        <w:rPr>
          <w:rFonts w:ascii="Times New Roman" w:eastAsia="Times New Roman" w:hAnsi="Times New Roman" w:cs="Times New Roman"/>
          <w:color w:val="343A41"/>
          <w:sz w:val="24"/>
          <w:szCs w:val="24"/>
        </w:rPr>
        <w:br/>
        <w:t>Dr. Martin Luther King, speaking on the topic "Justice without Violence," made the initial observation that it is impossible to view the current American scene without noting the serious crisis in race relations.</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Dr. King is minister of the Dexter Avenue Baptist Church in Montgomery, Alabama, president of the Montgomery Improvement Association, and leader of the recent bus boycott in Montgomery.</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Speaking yesterday afternoon in First Church, Dr. King went on to claim that the determined resistance of reactionary elements such as the white citizens' councils together with the radical change in the Negro's evaluation of his nature and destiny have helped to account for today's critical situation.</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br/>
        <w:t>As a result of his new-found sense of dignity and self-respect, the Negro is willing to sacrifice and suffer until segregation disappears. His conviction "springs from the same deep longing for dignity, which motivates al the world's oppressed peoples seeking freedom, justice, and equality," Dr. King remarked.</w:t>
      </w:r>
      <w:r w:rsidRPr="00984ABC">
        <w:rPr>
          <w:rFonts w:ascii="Times New Roman" w:eastAsia="Times New Roman" w:hAnsi="Times New Roman" w:cs="Times New Roman"/>
          <w:color w:val="343A41"/>
          <w:sz w:val="24"/>
          <w:szCs w:val="24"/>
        </w:rPr>
        <w:br/>
      </w:r>
    </w:p>
    <w:p w:rsidR="00CC5316"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Dr. King then asked "How will this struggle against the forces of injustice be waged?"</w:t>
      </w:r>
      <w:r w:rsidRPr="00984ABC">
        <w:rPr>
          <w:rFonts w:ascii="Times New Roman" w:eastAsia="Times New Roman" w:hAnsi="Times New Roman" w:cs="Times New Roman"/>
          <w:color w:val="343A41"/>
          <w:sz w:val="24"/>
          <w:szCs w:val="24"/>
        </w:rPr>
        <w:br/>
        <w:t>Because Dr. King regards the use of violence as futile, he advocates a policy of non-violence which Gandhi so successfully employed in freeing the Indian people.</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br/>
        <w:t>ARTICLE 2</w:t>
      </w:r>
      <w:r w:rsidRPr="00984ABC">
        <w:rPr>
          <w:rFonts w:ascii="Times New Roman" w:eastAsia="Times New Roman" w:hAnsi="Times New Roman" w:cs="Times New Roman"/>
          <w:color w:val="343A41"/>
          <w:sz w:val="24"/>
          <w:szCs w:val="24"/>
        </w:rPr>
        <w:br/>
        <w:t xml:space="preserve">TITLE: </w:t>
      </w:r>
      <w:r w:rsidRPr="00984ABC">
        <w:rPr>
          <w:rFonts w:ascii="Times New Roman" w:eastAsia="Times New Roman" w:hAnsi="Times New Roman" w:cs="Times New Roman"/>
          <w:b/>
          <w:color w:val="343A41"/>
          <w:sz w:val="24"/>
          <w:szCs w:val="24"/>
        </w:rPr>
        <w:t>Martin Luther King's Afternoon Lecture</w:t>
      </w:r>
      <w:r w:rsidRPr="00984ABC">
        <w:rPr>
          <w:rFonts w:ascii="Times New Roman" w:eastAsia="Times New Roman" w:hAnsi="Times New Roman" w:cs="Times New Roman"/>
          <w:b/>
          <w:color w:val="343A41"/>
          <w:sz w:val="24"/>
          <w:szCs w:val="24"/>
        </w:rPr>
        <w:br/>
      </w:r>
      <w:r w:rsidRPr="00984ABC">
        <w:rPr>
          <w:rFonts w:ascii="Times New Roman" w:eastAsia="Times New Roman" w:hAnsi="Times New Roman" w:cs="Times New Roman"/>
          <w:color w:val="343A41"/>
          <w:sz w:val="24"/>
          <w:szCs w:val="24"/>
        </w:rPr>
        <w:t>by Matt Von Baeyer</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lastRenderedPageBreak/>
        <w:br/>
        <w:t>TEXT:</w:t>
      </w:r>
      <w:r w:rsidRPr="00984ABC">
        <w:rPr>
          <w:rFonts w:ascii="Times New Roman" w:eastAsia="Times New Roman" w:hAnsi="Times New Roman" w:cs="Times New Roman"/>
          <w:color w:val="343A41"/>
          <w:sz w:val="24"/>
          <w:szCs w:val="24"/>
        </w:rPr>
        <w:br/>
        <w:t>Dr. King wished to make it very clear that the method of no-violence is "not a method of cowardice, stagnant passivity" but rather a means to active and dynamic spiritual aggression. Aiming to gain the friendship of his opponent, the non-violent resistor purposely avoids using the tactics of conquest and humiliation, Dr. King said.</w:t>
      </w:r>
      <w:r w:rsidRPr="00984ABC">
        <w:rPr>
          <w:rFonts w:ascii="Times New Roman" w:eastAsia="Times New Roman" w:hAnsi="Times New Roman" w:cs="Times New Roman"/>
          <w:color w:val="343A41"/>
          <w:sz w:val="24"/>
          <w:szCs w:val="24"/>
        </w:rPr>
        <w:br/>
      </w:r>
    </w:p>
    <w:p w:rsidR="00157C7E" w:rsidRDefault="00157C7E" w:rsidP="00984ABC">
      <w:pPr>
        <w:shd w:val="clear" w:color="auto" w:fill="FFFFFF"/>
        <w:spacing w:after="100" w:line="375" w:lineRule="atLeast"/>
        <w:rPr>
          <w:rFonts w:ascii="Times New Roman" w:eastAsia="Times New Roman" w:hAnsi="Times New Roman" w:cs="Times New Roman"/>
          <w:color w:val="343A41"/>
          <w:sz w:val="24"/>
          <w:szCs w:val="24"/>
        </w:rPr>
      </w:pPr>
      <w:r>
        <w:rPr>
          <w:rFonts w:ascii="Times New Roman" w:eastAsia="Times New Roman" w:hAnsi="Times New Roman" w:cs="Times New Roman"/>
          <w:color w:val="343A41"/>
          <w:sz w:val="24"/>
          <w:szCs w:val="24"/>
        </w:rPr>
        <w:t>Eliminate Forces of Evil</w:t>
      </w:r>
    </w:p>
    <w:p w:rsidR="00157C7E" w:rsidRDefault="00157C7E" w:rsidP="00984ABC">
      <w:pPr>
        <w:shd w:val="clear" w:color="auto" w:fill="FFFFFF"/>
        <w:spacing w:after="100" w:line="375" w:lineRule="atLeast"/>
        <w:rPr>
          <w:rFonts w:ascii="Times New Roman" w:eastAsia="Times New Roman" w:hAnsi="Times New Roman" w:cs="Times New Roman"/>
          <w:color w:val="343A41"/>
          <w:sz w:val="24"/>
          <w:szCs w:val="24"/>
        </w:rPr>
      </w:pPr>
      <w:r>
        <w:rPr>
          <w:rFonts w:ascii="Times New Roman" w:eastAsia="Times New Roman" w:hAnsi="Times New Roman" w:cs="Times New Roman"/>
          <w:color w:val="343A41"/>
          <w:sz w:val="24"/>
          <w:szCs w:val="24"/>
        </w:rPr>
        <w:t>Instead of attacking individuals who are victims of circumstances, the method of passive resistance seeks to eliminate the forces of evil. Backing up this point, Dr. King commented that “the tension is not between races but between justice and injustice.”</w:t>
      </w:r>
    </w:p>
    <w:p w:rsidR="00CC5316"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Just as external violence is no part of Dr. King's approach to the problem of segregation, internal resentment cannot be utilized to transform hate into love. The non-violent method embodies the kind of love involving the principles of understanding and good will which must ultimately lead to world brotherhood, insisted Dr. King.</w:t>
      </w:r>
      <w:r w:rsidRPr="00984ABC">
        <w:rPr>
          <w:rFonts w:ascii="Times New Roman" w:eastAsia="Times New Roman" w:hAnsi="Times New Roman" w:cs="Times New Roman"/>
          <w:color w:val="343A41"/>
          <w:sz w:val="24"/>
          <w:szCs w:val="24"/>
        </w:rPr>
        <w:br/>
      </w:r>
    </w:p>
    <w:p w:rsidR="006C4FA6"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Working from a firm faith in the future, Dr. King feels that man will triumph in his struggle for brotherhood because God is on the side of justice. Remembering that "goodness never retaliates with violence," the passive resistor must always have faith in the ultimate success of his peaceful method. Violence can only serve to slow down the processes of justice and perhaps even halt progress completely, Dr. King concluded.</w:t>
      </w:r>
      <w:r w:rsidRPr="00984ABC">
        <w:rPr>
          <w:rFonts w:ascii="Times New Roman" w:eastAsia="Times New Roman" w:hAnsi="Times New Roman" w:cs="Times New Roman"/>
          <w:color w:val="343A41"/>
          <w:sz w:val="24"/>
          <w:szCs w:val="24"/>
        </w:rPr>
        <w:br/>
      </w:r>
    </w:p>
    <w:p w:rsidR="00157C7E" w:rsidRPr="00302421" w:rsidRDefault="00157C7E" w:rsidP="00984ABC">
      <w:pPr>
        <w:shd w:val="clear" w:color="auto" w:fill="FFFFFF"/>
        <w:spacing w:after="100" w:line="375" w:lineRule="atLeast"/>
        <w:rPr>
          <w:rFonts w:ascii="Times New Roman" w:eastAsia="Times New Roman" w:hAnsi="Times New Roman" w:cs="Times New Roman"/>
          <w:color w:val="343A41"/>
          <w:sz w:val="24"/>
          <w:szCs w:val="24"/>
        </w:rPr>
      </w:pPr>
      <w:r>
        <w:rPr>
          <w:rFonts w:ascii="Times New Roman" w:eastAsia="Times New Roman" w:hAnsi="Times New Roman" w:cs="Times New Roman"/>
          <w:color w:val="343A41"/>
          <w:sz w:val="24"/>
          <w:szCs w:val="24"/>
        </w:rPr>
        <w:t>It is Dr. King’s hope that the American public does not consider the Alabama boycott an end in itself, for he regards it only as a preliminary step towards total reconciliation.</w:t>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In answer to several questions from students as to the efficacy of non-violent methods in situations which would seem to admit only of solution by violence, Dr. King replied that resultant bitter feeling would cancel out any gains of violence.</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br/>
        <w:t>ARTICLE 3</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br/>
        <w:t xml:space="preserve">TITLE: </w:t>
      </w:r>
      <w:r w:rsidRPr="00984ABC">
        <w:rPr>
          <w:rFonts w:ascii="Times New Roman" w:eastAsia="Times New Roman" w:hAnsi="Times New Roman" w:cs="Times New Roman"/>
          <w:b/>
          <w:color w:val="343A41"/>
          <w:sz w:val="24"/>
          <w:szCs w:val="24"/>
        </w:rPr>
        <w:t>Traces History, Development; Cites New Sense of Dignity</w:t>
      </w:r>
      <w:r w:rsidRPr="00984ABC">
        <w:rPr>
          <w:rFonts w:ascii="Times New Roman" w:eastAsia="Times New Roman" w:hAnsi="Times New Roman" w:cs="Times New Roman"/>
          <w:b/>
          <w:color w:val="343A41"/>
          <w:sz w:val="24"/>
          <w:szCs w:val="24"/>
        </w:rPr>
        <w:br/>
      </w:r>
      <w:r w:rsidRPr="00984ABC">
        <w:rPr>
          <w:rFonts w:ascii="Times New Roman" w:eastAsia="Times New Roman" w:hAnsi="Times New Roman" w:cs="Times New Roman"/>
          <w:color w:val="343A41"/>
          <w:sz w:val="24"/>
          <w:szCs w:val="24"/>
        </w:rPr>
        <w:t>By Carol Throop</w:t>
      </w:r>
      <w:r w:rsidRPr="00984ABC">
        <w:rPr>
          <w:rFonts w:ascii="Times New Roman" w:eastAsia="Times New Roman" w:hAnsi="Times New Roman" w:cs="Times New Roman"/>
          <w:color w:val="343A41"/>
          <w:sz w:val="24"/>
          <w:szCs w:val="24"/>
        </w:rPr>
        <w:br/>
      </w:r>
      <w:r w:rsidRPr="00984ABC">
        <w:rPr>
          <w:rFonts w:ascii="Times New Roman" w:eastAsia="Times New Roman" w:hAnsi="Times New Roman" w:cs="Times New Roman"/>
          <w:color w:val="343A41"/>
          <w:sz w:val="24"/>
          <w:szCs w:val="24"/>
        </w:rPr>
        <w:lastRenderedPageBreak/>
        <w:br/>
        <w:t>TEXT:</w:t>
      </w:r>
      <w:r w:rsidRPr="00984ABC">
        <w:rPr>
          <w:rFonts w:ascii="Times New Roman" w:eastAsia="Times New Roman" w:hAnsi="Times New Roman" w:cs="Times New Roman"/>
          <w:color w:val="343A41"/>
          <w:sz w:val="24"/>
          <w:szCs w:val="24"/>
        </w:rPr>
        <w:br/>
        <w:t>"The Negro has escaped from the bondage of slavery, passed through the wilderness of the 'separate but equal' philosophy, and is now entering the promised land of complete integration," asserted Dr. Martin Luther King in his introductory remarks on "The New Negro in the New South."</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Dr. King spoke as part of a panel of Dr. Leslie Fishel, Alumni Secretary and Lecturer in the History of the Negro, Prof. George Simpson, chairman of the sociology department, and moderated by Prof. Robert Tufts of the economics department, Alumni Secretary and Lecturer in the History of the Negro, Prof. George Simpson, chairman of the sociology department, and moderated by Prof. Robert Tufts of the economics department.</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Asserting that an understanding of this New Negro is impossible without a knowledge of the Negro's history in the United States, Dr. King divided the development of the Negro into three phases: The period up to the Civil War, years of complete slavery for the Negro; the period of the "separate but equal" doctrine of the Supreme Court that extended up to the Supreme Court's 1954 decision on segregation; and the period which began with that decision and which will eventually become a period of complete integration and equality.</w:t>
      </w:r>
      <w:r w:rsidRPr="00984ABC">
        <w:rPr>
          <w:rFonts w:ascii="Times New Roman" w:eastAsia="Times New Roman" w:hAnsi="Times New Roman" w:cs="Times New Roman"/>
          <w:color w:val="343A41"/>
          <w:sz w:val="24"/>
          <w:szCs w:val="24"/>
        </w:rPr>
        <w:br/>
      </w:r>
    </w:p>
    <w:p w:rsidR="00795613"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Dred Scott</w:t>
      </w:r>
      <w:r w:rsidRPr="00984ABC">
        <w:rPr>
          <w:rFonts w:ascii="Times New Roman" w:eastAsia="Times New Roman" w:hAnsi="Times New Roman" w:cs="Times New Roman"/>
          <w:color w:val="343A41"/>
          <w:sz w:val="24"/>
          <w:szCs w:val="24"/>
        </w:rPr>
        <w:br/>
        <w:t>Dr. King used the Dred Scott decision, which stated that Negroes were property, not citizens, to typify the attitude toward the Negro during the first of these three periods. The wrong which was done during this era was rationalized by many Southerners with the argument that Biblical authority proved the inferiority of the Negro, Dr. King said.</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During the second period, the Negroes lived in a segregated society, unable to fight against it because their long physical slavery had led to a paralysis of mental slavery, Dr. King contended.</w:t>
      </w:r>
      <w:r w:rsidRPr="00984ABC">
        <w:rPr>
          <w:rFonts w:ascii="Times New Roman" w:eastAsia="Times New Roman" w:hAnsi="Times New Roman" w:cs="Times New Roman"/>
          <w:color w:val="343A41"/>
          <w:sz w:val="24"/>
          <w:szCs w:val="24"/>
        </w:rPr>
        <w:br/>
      </w:r>
    </w:p>
    <w:p w:rsidR="00795613"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 xml:space="preserve">He emphasized that cultural and economic advances on the part </w:t>
      </w:r>
      <w:r w:rsidR="002474A2">
        <w:rPr>
          <w:rFonts w:ascii="Times New Roman" w:eastAsia="Times New Roman" w:hAnsi="Times New Roman" w:cs="Times New Roman"/>
          <w:color w:val="343A41"/>
          <w:sz w:val="24"/>
          <w:szCs w:val="24"/>
        </w:rPr>
        <w:t xml:space="preserve">of the Negro community came with </w:t>
      </w:r>
      <w:r w:rsidRPr="00984ABC">
        <w:rPr>
          <w:rFonts w:ascii="Times New Roman" w:eastAsia="Times New Roman" w:hAnsi="Times New Roman" w:cs="Times New Roman"/>
          <w:color w:val="343A41"/>
          <w:sz w:val="24"/>
          <w:szCs w:val="24"/>
        </w:rPr>
        <w:t xml:space="preserve">the gradual move from the planation to urban centers. These advances have given the Negro self-confidence, a new sense of dignity, and the incentive to evaluate his own nature and destiny. This evaluation, he said, has led to the most progressive era, and put the New Negro on the </w:t>
      </w:r>
      <w:r w:rsidRPr="00984ABC">
        <w:rPr>
          <w:rFonts w:ascii="Times New Roman" w:eastAsia="Times New Roman" w:hAnsi="Times New Roman" w:cs="Times New Roman"/>
          <w:color w:val="343A41"/>
          <w:sz w:val="24"/>
          <w:szCs w:val="24"/>
        </w:rPr>
        <w:lastRenderedPageBreak/>
        <w:t>threshold of this era.</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Fishel Queries</w:t>
      </w:r>
      <w:r w:rsidRPr="00984ABC">
        <w:rPr>
          <w:rFonts w:ascii="Times New Roman" w:eastAsia="Times New Roman" w:hAnsi="Times New Roman" w:cs="Times New Roman"/>
          <w:color w:val="343A41"/>
          <w:sz w:val="24"/>
          <w:szCs w:val="24"/>
        </w:rPr>
        <w:br/>
        <w:t>Dr. Fishel questioned the existence of a New South, contending that in spite of a more beneficial attitude toward integration in the South the over-all picture is still disillusioning. He pointed out that the position of the Southern liberal is desperate; he is unable, because of economic and social repercussions, to stand up for what he may privately believe.</w:t>
      </w:r>
      <w:r w:rsidRPr="00984ABC">
        <w:rPr>
          <w:rFonts w:ascii="Times New Roman" w:eastAsia="Times New Roman" w:hAnsi="Times New Roman" w:cs="Times New Roman"/>
          <w:color w:val="343A41"/>
          <w:sz w:val="24"/>
          <w:szCs w:val="24"/>
        </w:rPr>
        <w:br/>
      </w:r>
    </w:p>
    <w:p w:rsidR="006C4FA6" w:rsidRPr="00302421"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When asked by Professor Simpson to define the term New South, Dr. King observed that it is not yet an actuality, but is just coming into existence. The most notable aspect of this New South has ben the disappearance of what was once the Solid South, he said. Even individual communities are now divided on issues which were once agreed upon by the whole of this section of the country.</w:t>
      </w:r>
      <w:r w:rsidRPr="00984ABC">
        <w:rPr>
          <w:rFonts w:ascii="Times New Roman" w:eastAsia="Times New Roman" w:hAnsi="Times New Roman" w:cs="Times New Roman"/>
          <w:color w:val="343A41"/>
          <w:sz w:val="24"/>
          <w:szCs w:val="24"/>
        </w:rPr>
        <w:br/>
      </w:r>
    </w:p>
    <w:p w:rsidR="00984ABC" w:rsidRPr="00984ABC" w:rsidRDefault="00984ABC" w:rsidP="00984ABC">
      <w:pPr>
        <w:shd w:val="clear" w:color="auto" w:fill="FFFFFF"/>
        <w:spacing w:after="100" w:line="375" w:lineRule="atLeast"/>
        <w:rPr>
          <w:rFonts w:ascii="Times New Roman" w:eastAsia="Times New Roman" w:hAnsi="Times New Roman" w:cs="Times New Roman"/>
          <w:color w:val="343A41"/>
          <w:sz w:val="24"/>
          <w:szCs w:val="24"/>
        </w:rPr>
      </w:pPr>
      <w:r w:rsidRPr="00984ABC">
        <w:rPr>
          <w:rFonts w:ascii="Times New Roman" w:eastAsia="Times New Roman" w:hAnsi="Times New Roman" w:cs="Times New Roman"/>
          <w:color w:val="343A41"/>
          <w:sz w:val="24"/>
          <w:szCs w:val="24"/>
        </w:rPr>
        <w:t>The New Negro, Dr. King concluded, will not accept "separate but equal" as a substitute for complete desegregation, because inequality is inherent in separation. The Negro in America today will accept nothing which is not a step toward complete integration.</w:t>
      </w:r>
    </w:p>
    <w:p w:rsidR="006C4FA6" w:rsidRPr="00302421" w:rsidRDefault="006C4FA6" w:rsidP="00984ABC">
      <w:pPr>
        <w:shd w:val="clear" w:color="auto" w:fill="FFFFFF"/>
        <w:spacing w:after="100" w:line="240" w:lineRule="auto"/>
        <w:rPr>
          <w:rFonts w:ascii="Times New Roman" w:eastAsia="Times New Roman" w:hAnsi="Times New Roman" w:cs="Times New Roman"/>
          <w:i/>
          <w:iCs/>
          <w:color w:val="343A41"/>
          <w:sz w:val="24"/>
          <w:szCs w:val="24"/>
        </w:rPr>
      </w:pPr>
    </w:p>
    <w:p w:rsidR="00984ABC" w:rsidRPr="00302421" w:rsidRDefault="00984ABC" w:rsidP="00984ABC">
      <w:pPr>
        <w:shd w:val="clear" w:color="auto" w:fill="FFFFFF"/>
        <w:spacing w:after="100" w:line="240" w:lineRule="auto"/>
        <w:rPr>
          <w:rFonts w:ascii="Times New Roman" w:eastAsia="Times New Roman" w:hAnsi="Times New Roman" w:cs="Times New Roman"/>
          <w:color w:val="343A41"/>
          <w:sz w:val="24"/>
          <w:szCs w:val="24"/>
        </w:rPr>
      </w:pPr>
      <w:r w:rsidRPr="00984ABC">
        <w:rPr>
          <w:rFonts w:ascii="Times New Roman" w:eastAsia="Times New Roman" w:hAnsi="Times New Roman" w:cs="Times New Roman"/>
          <w:i/>
          <w:iCs/>
          <w:color w:val="343A41"/>
          <w:sz w:val="24"/>
          <w:szCs w:val="24"/>
        </w:rPr>
        <w:t>The Oberlin Review</w:t>
      </w:r>
      <w:r w:rsidRPr="00984ABC">
        <w:rPr>
          <w:rFonts w:ascii="Times New Roman" w:eastAsia="Times New Roman" w:hAnsi="Times New Roman" w:cs="Times New Roman"/>
          <w:color w:val="343A41"/>
          <w:sz w:val="24"/>
          <w:szCs w:val="24"/>
        </w:rPr>
        <w:t>, Oberlin, Ohio. February 8, 1957.</w:t>
      </w:r>
    </w:p>
    <w:p w:rsidR="006C4FA6" w:rsidRDefault="006C4FA6" w:rsidP="00984ABC">
      <w:pPr>
        <w:shd w:val="clear" w:color="auto" w:fill="FFFFFF"/>
        <w:spacing w:after="100" w:line="240" w:lineRule="auto"/>
        <w:rPr>
          <w:rFonts w:ascii="ProximaNova-Regular" w:eastAsia="Times New Roman" w:hAnsi="ProximaNova-Regular" w:cs="Times New Roman"/>
          <w:color w:val="343A41"/>
          <w:sz w:val="27"/>
          <w:szCs w:val="27"/>
        </w:rPr>
      </w:pPr>
    </w:p>
    <w:p w:rsidR="00A53B85" w:rsidRPr="00E57225" w:rsidRDefault="00A53B85" w:rsidP="00984ABC">
      <w:pPr>
        <w:shd w:val="clear" w:color="auto" w:fill="FFFFFF"/>
        <w:spacing w:after="100" w:line="240" w:lineRule="auto"/>
        <w:rPr>
          <w:rFonts w:ascii="Times New Roman" w:eastAsia="Times New Roman" w:hAnsi="Times New Roman" w:cs="Times New Roman"/>
          <w:b/>
          <w:color w:val="343A41"/>
          <w:sz w:val="27"/>
          <w:szCs w:val="27"/>
        </w:rPr>
      </w:pPr>
      <w:r w:rsidRPr="00E57225">
        <w:rPr>
          <w:rFonts w:ascii="Times New Roman" w:eastAsia="Times New Roman" w:hAnsi="Times New Roman" w:cs="Times New Roman"/>
          <w:b/>
          <w:color w:val="343A41"/>
          <w:sz w:val="27"/>
          <w:szCs w:val="27"/>
        </w:rPr>
        <w:t>After Reading</w:t>
      </w:r>
    </w:p>
    <w:p w:rsidR="00A53B85" w:rsidRPr="00984ABC" w:rsidRDefault="00A53B85" w:rsidP="00984ABC">
      <w:pPr>
        <w:shd w:val="clear" w:color="auto" w:fill="FFFFFF"/>
        <w:spacing w:after="100" w:line="240" w:lineRule="auto"/>
        <w:rPr>
          <w:rFonts w:ascii="Times New Roman" w:eastAsia="Times New Roman" w:hAnsi="Times New Roman" w:cs="Times New Roman"/>
          <w:color w:val="343A41"/>
        </w:rPr>
      </w:pPr>
      <w:r w:rsidRPr="00E57225">
        <w:rPr>
          <w:rFonts w:ascii="Times New Roman" w:eastAsia="Times New Roman" w:hAnsi="Times New Roman" w:cs="Times New Roman"/>
          <w:color w:val="343A41"/>
        </w:rPr>
        <w:t xml:space="preserve">Use textual evidence from the three primary source articles to answer the following </w:t>
      </w:r>
      <w:r w:rsidR="0058479E" w:rsidRPr="00E57225">
        <w:rPr>
          <w:rFonts w:ascii="Times New Roman" w:eastAsia="Times New Roman" w:hAnsi="Times New Roman" w:cs="Times New Roman"/>
          <w:color w:val="343A41"/>
        </w:rPr>
        <w:t xml:space="preserve">questions: </w:t>
      </w:r>
    </w:p>
    <w:p w:rsidR="008D2323" w:rsidRPr="00E57225" w:rsidRDefault="00A53B85" w:rsidP="00A53B85">
      <w:pPr>
        <w:pStyle w:val="ListParagraph"/>
        <w:numPr>
          <w:ilvl w:val="0"/>
          <w:numId w:val="1"/>
        </w:numPr>
        <w:rPr>
          <w:rFonts w:ascii="Times New Roman" w:hAnsi="Times New Roman" w:cs="Times New Roman"/>
        </w:rPr>
      </w:pPr>
      <w:r w:rsidRPr="00E57225">
        <w:rPr>
          <w:rFonts w:ascii="Times New Roman" w:hAnsi="Times New Roman" w:cs="Times New Roman"/>
        </w:rPr>
        <w:t>How did Dr. King defend non-violent resistance? To what critics might he have been responding?</w:t>
      </w:r>
    </w:p>
    <w:p w:rsidR="00A53B85" w:rsidRDefault="00A53B85" w:rsidP="00A53B85">
      <w:pPr>
        <w:pStyle w:val="ListParagraph"/>
        <w:rPr>
          <w:rFonts w:ascii="Times New Roman" w:hAnsi="Times New Roman" w:cs="Times New Roman"/>
        </w:rPr>
      </w:pPr>
    </w:p>
    <w:p w:rsidR="00B10158" w:rsidRPr="00E57225" w:rsidRDefault="00B10158" w:rsidP="00A53B85">
      <w:pPr>
        <w:pStyle w:val="ListParagraph"/>
        <w:rPr>
          <w:rFonts w:ascii="Times New Roman" w:hAnsi="Times New Roman" w:cs="Times New Roman"/>
        </w:rPr>
      </w:pPr>
    </w:p>
    <w:p w:rsidR="00A53B85" w:rsidRPr="00E57225" w:rsidRDefault="00A53B85" w:rsidP="00A53B85">
      <w:pPr>
        <w:pStyle w:val="ListParagraph"/>
        <w:rPr>
          <w:rFonts w:ascii="Times New Roman" w:hAnsi="Times New Roman" w:cs="Times New Roman"/>
        </w:rPr>
      </w:pPr>
    </w:p>
    <w:p w:rsidR="00A53B85" w:rsidRPr="00E57225" w:rsidRDefault="00A53B85" w:rsidP="00A53B85">
      <w:pPr>
        <w:pStyle w:val="ListParagraph"/>
        <w:numPr>
          <w:ilvl w:val="0"/>
          <w:numId w:val="1"/>
        </w:numPr>
        <w:rPr>
          <w:rFonts w:ascii="Times New Roman" w:hAnsi="Times New Roman" w:cs="Times New Roman"/>
        </w:rPr>
      </w:pPr>
      <w:r w:rsidRPr="00E57225">
        <w:rPr>
          <w:rFonts w:ascii="Times New Roman" w:hAnsi="Times New Roman" w:cs="Times New Roman"/>
        </w:rPr>
        <w:t>Explain Dr. King’s reasoning for rejecting violent resistance.</w:t>
      </w:r>
    </w:p>
    <w:p w:rsidR="00A53B85" w:rsidRDefault="00A53B85" w:rsidP="00A53B85">
      <w:pPr>
        <w:pStyle w:val="ListParagraph"/>
        <w:rPr>
          <w:rFonts w:ascii="Times New Roman" w:hAnsi="Times New Roman" w:cs="Times New Roman"/>
        </w:rPr>
      </w:pPr>
    </w:p>
    <w:p w:rsidR="00B10158" w:rsidRPr="00E57225" w:rsidRDefault="00B10158" w:rsidP="00A53B85">
      <w:pPr>
        <w:pStyle w:val="ListParagraph"/>
        <w:rPr>
          <w:rFonts w:ascii="Times New Roman" w:hAnsi="Times New Roman" w:cs="Times New Roman"/>
        </w:rPr>
      </w:pPr>
    </w:p>
    <w:p w:rsidR="00A53B85" w:rsidRPr="00E57225" w:rsidRDefault="00A53B85" w:rsidP="00A53B85">
      <w:pPr>
        <w:pStyle w:val="ListParagraph"/>
        <w:rPr>
          <w:rFonts w:ascii="Times New Roman" w:hAnsi="Times New Roman" w:cs="Times New Roman"/>
        </w:rPr>
      </w:pPr>
    </w:p>
    <w:p w:rsidR="00A53B85" w:rsidRPr="00E57225" w:rsidRDefault="00A53B85" w:rsidP="00A53B85">
      <w:pPr>
        <w:pStyle w:val="ListParagraph"/>
        <w:numPr>
          <w:ilvl w:val="0"/>
          <w:numId w:val="1"/>
        </w:numPr>
        <w:rPr>
          <w:rFonts w:ascii="Times New Roman" w:hAnsi="Times New Roman" w:cs="Times New Roman"/>
        </w:rPr>
      </w:pPr>
      <w:r w:rsidRPr="00E57225">
        <w:rPr>
          <w:rFonts w:ascii="Times New Roman" w:hAnsi="Times New Roman" w:cs="Times New Roman"/>
        </w:rPr>
        <w:t>According to King, what distinguished African-Americans of the civil rights era from those of earlier periods in American history?</w:t>
      </w:r>
    </w:p>
    <w:p w:rsidR="00A53B85" w:rsidRDefault="00A53B85" w:rsidP="00A53B85">
      <w:pPr>
        <w:pStyle w:val="ListParagraph"/>
        <w:rPr>
          <w:rFonts w:ascii="Times New Roman" w:hAnsi="Times New Roman" w:cs="Times New Roman"/>
        </w:rPr>
      </w:pPr>
    </w:p>
    <w:p w:rsidR="00B10158" w:rsidRPr="00E57225" w:rsidRDefault="00B10158" w:rsidP="00A53B85">
      <w:pPr>
        <w:pStyle w:val="ListParagraph"/>
        <w:rPr>
          <w:rFonts w:ascii="Times New Roman" w:hAnsi="Times New Roman" w:cs="Times New Roman"/>
        </w:rPr>
      </w:pPr>
      <w:bookmarkStart w:id="0" w:name="_GoBack"/>
      <w:bookmarkEnd w:id="0"/>
    </w:p>
    <w:p w:rsidR="00A53B85" w:rsidRPr="00E57225" w:rsidRDefault="00A53B85" w:rsidP="00A53B85">
      <w:pPr>
        <w:pStyle w:val="ListParagraph"/>
        <w:rPr>
          <w:rFonts w:ascii="Times New Roman" w:hAnsi="Times New Roman" w:cs="Times New Roman"/>
        </w:rPr>
      </w:pPr>
    </w:p>
    <w:p w:rsidR="00A53B85" w:rsidRPr="00E57225" w:rsidRDefault="00A53B85" w:rsidP="00A53B85">
      <w:pPr>
        <w:pStyle w:val="ListParagraph"/>
        <w:numPr>
          <w:ilvl w:val="0"/>
          <w:numId w:val="1"/>
        </w:numPr>
        <w:rPr>
          <w:rFonts w:ascii="Times New Roman" w:hAnsi="Times New Roman" w:cs="Times New Roman"/>
        </w:rPr>
      </w:pPr>
      <w:r w:rsidRPr="00E57225">
        <w:rPr>
          <w:rFonts w:ascii="Times New Roman" w:hAnsi="Times New Roman" w:cs="Times New Roman"/>
        </w:rPr>
        <w:t xml:space="preserve">Name one modern protest movement Dr. King would be likely to support. Explain your reasoning. </w:t>
      </w:r>
    </w:p>
    <w:sectPr w:rsidR="00A53B85" w:rsidRPr="00E5722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033" w:rsidRDefault="00E31033" w:rsidP="00B10158">
      <w:pPr>
        <w:spacing w:after="0" w:line="240" w:lineRule="auto"/>
      </w:pPr>
      <w:r>
        <w:separator/>
      </w:r>
    </w:p>
  </w:endnote>
  <w:endnote w:type="continuationSeparator" w:id="0">
    <w:p w:rsidR="00E31033" w:rsidRDefault="00E31033" w:rsidP="00B10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roximaNova-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20569"/>
      <w:docPartObj>
        <w:docPartGallery w:val="Page Numbers (Bottom of Page)"/>
        <w:docPartUnique/>
      </w:docPartObj>
    </w:sdtPr>
    <w:sdtEndPr>
      <w:rPr>
        <w:noProof/>
      </w:rPr>
    </w:sdtEndPr>
    <w:sdtContent>
      <w:p w:rsidR="00B10158" w:rsidRDefault="00B1015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B10158" w:rsidRDefault="00B101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033" w:rsidRDefault="00E31033" w:rsidP="00B10158">
      <w:pPr>
        <w:spacing w:after="0" w:line="240" w:lineRule="auto"/>
      </w:pPr>
      <w:r>
        <w:separator/>
      </w:r>
    </w:p>
  </w:footnote>
  <w:footnote w:type="continuationSeparator" w:id="0">
    <w:p w:rsidR="00E31033" w:rsidRDefault="00E31033" w:rsidP="00B101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47A2C"/>
    <w:multiLevelType w:val="hybridMultilevel"/>
    <w:tmpl w:val="0ACC7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BC"/>
    <w:rsid w:val="00157C7E"/>
    <w:rsid w:val="002474A2"/>
    <w:rsid w:val="00302421"/>
    <w:rsid w:val="003C7F59"/>
    <w:rsid w:val="0058479E"/>
    <w:rsid w:val="006C4FA6"/>
    <w:rsid w:val="00795613"/>
    <w:rsid w:val="00812EF8"/>
    <w:rsid w:val="008D2323"/>
    <w:rsid w:val="00984ABC"/>
    <w:rsid w:val="00A53B85"/>
    <w:rsid w:val="00A5430F"/>
    <w:rsid w:val="00B10158"/>
    <w:rsid w:val="00CC5316"/>
    <w:rsid w:val="00E31033"/>
    <w:rsid w:val="00E57225"/>
    <w:rsid w:val="00F51BB6"/>
    <w:rsid w:val="00FD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BC54A"/>
  <w15:chartTrackingRefBased/>
  <w15:docId w15:val="{11F5431E-FE7A-4A9A-9EF9-7B1BF702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B85"/>
    <w:pPr>
      <w:ind w:left="720"/>
      <w:contextualSpacing/>
    </w:pPr>
  </w:style>
  <w:style w:type="paragraph" w:styleId="Header">
    <w:name w:val="header"/>
    <w:basedOn w:val="Normal"/>
    <w:link w:val="HeaderChar"/>
    <w:uiPriority w:val="99"/>
    <w:unhideWhenUsed/>
    <w:rsid w:val="00B101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158"/>
  </w:style>
  <w:style w:type="paragraph" w:styleId="Footer">
    <w:name w:val="footer"/>
    <w:basedOn w:val="Normal"/>
    <w:link w:val="FooterChar"/>
    <w:uiPriority w:val="99"/>
    <w:unhideWhenUsed/>
    <w:rsid w:val="00B10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111530">
      <w:bodyDiv w:val="1"/>
      <w:marLeft w:val="0"/>
      <w:marRight w:val="0"/>
      <w:marTop w:val="0"/>
      <w:marBottom w:val="0"/>
      <w:divBdr>
        <w:top w:val="none" w:sz="0" w:space="0" w:color="auto"/>
        <w:left w:val="none" w:sz="0" w:space="0" w:color="auto"/>
        <w:bottom w:val="none" w:sz="0" w:space="0" w:color="auto"/>
        <w:right w:val="none" w:sz="0" w:space="0" w:color="auto"/>
      </w:divBdr>
      <w:divsChild>
        <w:div w:id="436826875">
          <w:marLeft w:val="0"/>
          <w:marRight w:val="0"/>
          <w:marTop w:val="100"/>
          <w:marBottom w:val="100"/>
          <w:divBdr>
            <w:top w:val="none" w:sz="0" w:space="0" w:color="auto"/>
            <w:left w:val="none" w:sz="0" w:space="0" w:color="auto"/>
            <w:bottom w:val="none" w:sz="0" w:space="0" w:color="auto"/>
            <w:right w:val="none" w:sz="0" w:space="0" w:color="auto"/>
          </w:divBdr>
        </w:div>
        <w:div w:id="255670531">
          <w:marLeft w:val="0"/>
          <w:marRight w:val="0"/>
          <w:marTop w:val="0"/>
          <w:marBottom w:val="0"/>
          <w:divBdr>
            <w:top w:val="none" w:sz="0" w:space="0" w:color="auto"/>
            <w:left w:val="none" w:sz="0" w:space="0" w:color="auto"/>
            <w:bottom w:val="none" w:sz="0" w:space="0" w:color="auto"/>
            <w:right w:val="none" w:sz="0" w:space="0" w:color="auto"/>
          </w:divBdr>
          <w:divsChild>
            <w:div w:id="577134798">
              <w:marLeft w:val="0"/>
              <w:marRight w:val="0"/>
              <w:marTop w:val="100"/>
              <w:marBottom w:val="100"/>
              <w:divBdr>
                <w:top w:val="none" w:sz="0" w:space="0" w:color="auto"/>
                <w:left w:val="none" w:sz="0" w:space="0" w:color="auto"/>
                <w:bottom w:val="none" w:sz="0" w:space="0" w:color="auto"/>
                <w:right w:val="none" w:sz="0" w:space="0" w:color="auto"/>
              </w:divBdr>
            </w:div>
            <w:div w:id="17879183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DBSD</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Reygan Reed (Henderson Middle)</dc:creator>
  <cp:keywords/>
  <dc:description/>
  <cp:lastModifiedBy>Reygan Reed (Henderson Middle)</cp:lastModifiedBy>
  <cp:revision>2</cp:revision>
  <dcterms:created xsi:type="dcterms:W3CDTF">2020-01-23T17:04:00Z</dcterms:created>
  <dcterms:modified xsi:type="dcterms:W3CDTF">2020-01-23T17:04:00Z</dcterms:modified>
</cp:coreProperties>
</file>